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EC" w:rsidRPr="00EF5C6D" w:rsidRDefault="006B77EC" w:rsidP="006B77EC">
      <w:pPr>
        <w:numPr>
          <w:ilvl w:val="12"/>
          <w:numId w:val="0"/>
        </w:num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VALUING DIVERSITY AND PROMOTING EQUALITY</w:t>
      </w:r>
    </w:p>
    <w:p w:rsidR="006B77EC" w:rsidRPr="00C67E3A" w:rsidRDefault="006B77EC" w:rsidP="006B77EC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  <w:sz w:val="24"/>
          <w:szCs w:val="24"/>
        </w:rPr>
      </w:pPr>
      <w:r w:rsidRPr="003A610A">
        <w:rPr>
          <w:rFonts w:ascii="Comic Sans MS" w:hAnsi="Comic Sans MS"/>
          <w:sz w:val="24"/>
          <w:szCs w:val="24"/>
        </w:rPr>
        <w:t>We will give consideration to the wishes and customs of parents concerning the care of their children.  This may include preferences concerning diet or dress or any other matter.</w:t>
      </w:r>
    </w:p>
    <w:p w:rsidR="006B77EC" w:rsidRPr="007F27BA" w:rsidRDefault="006B77EC" w:rsidP="006B77EC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  <w:sz w:val="24"/>
          <w:szCs w:val="24"/>
        </w:rPr>
      </w:pPr>
      <w:r w:rsidRPr="003A610A">
        <w:rPr>
          <w:rFonts w:ascii="Comic Sans MS" w:hAnsi="Comic Sans MS"/>
          <w:sz w:val="24"/>
          <w:szCs w:val="24"/>
        </w:rPr>
        <w:t>We will encourage staff to question their own attitudes and value.</w:t>
      </w:r>
    </w:p>
    <w:p w:rsidR="006B77EC" w:rsidRPr="007F27BA" w:rsidRDefault="006B77EC" w:rsidP="006B77EC">
      <w:pPr>
        <w:numPr>
          <w:ilvl w:val="0"/>
          <w:numId w:val="3"/>
        </w:numPr>
        <w:tabs>
          <w:tab w:val="left" w:pos="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3A610A">
        <w:rPr>
          <w:rFonts w:ascii="Comic Sans MS" w:hAnsi="Comic Sans MS"/>
          <w:sz w:val="24"/>
          <w:szCs w:val="24"/>
        </w:rPr>
        <w:t>e will either challenge or intervene when we see or hear any discrimination or abusive behaviour or language when the children are playing together.</w:t>
      </w:r>
    </w:p>
    <w:p w:rsidR="006B77EC" w:rsidRPr="007F27BA" w:rsidRDefault="006B77EC" w:rsidP="006B77EC">
      <w:pPr>
        <w:numPr>
          <w:ilvl w:val="0"/>
          <w:numId w:val="3"/>
        </w:numPr>
        <w:tabs>
          <w:tab w:val="left" w:pos="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support any children with learning difficulties and disabilities by adjusting activities to meet their individual needs.</w:t>
      </w:r>
    </w:p>
    <w:p w:rsidR="006B77EC" w:rsidRPr="007F27BA" w:rsidRDefault="006B77EC" w:rsidP="006B77EC">
      <w:pPr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4"/>
          <w:szCs w:val="24"/>
        </w:rPr>
      </w:pPr>
      <w:r w:rsidRPr="003A610A">
        <w:rPr>
          <w:rFonts w:ascii="Comic Sans MS" w:hAnsi="Comic Sans MS"/>
          <w:sz w:val="24"/>
          <w:szCs w:val="24"/>
        </w:rPr>
        <w:t>We will break the habit of just talking about equal opportunities and implement a philosophy of taking action to improve practices.</w:t>
      </w:r>
    </w:p>
    <w:p w:rsidR="006B77EC" w:rsidRPr="003A610A" w:rsidRDefault="006B77EC" w:rsidP="006B77EC">
      <w:pPr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4"/>
          <w:szCs w:val="24"/>
        </w:rPr>
      </w:pPr>
      <w:r w:rsidRPr="003A610A">
        <w:rPr>
          <w:rFonts w:ascii="Comic Sans MS" w:hAnsi="Comic Sans MS"/>
          <w:sz w:val="24"/>
          <w:szCs w:val="24"/>
        </w:rPr>
        <w:t>We will show a commitment to monitoring and evaluating our provision to ensure that it meets the needs of all groups.</w:t>
      </w:r>
    </w:p>
    <w:p w:rsidR="006B77EC" w:rsidRPr="00B62F06" w:rsidRDefault="006B77EC" w:rsidP="006B77EC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6B77EC" w:rsidRDefault="006B77EC" w:rsidP="006B77EC">
      <w:pPr>
        <w:numPr>
          <w:ilvl w:val="12"/>
          <w:numId w:val="0"/>
        </w:numPr>
        <w:rPr>
          <w:rFonts w:ascii="Comic Sans MS" w:hAnsi="Comic Sans MS"/>
          <w:sz w:val="24"/>
          <w:szCs w:val="24"/>
        </w:rPr>
      </w:pPr>
      <w:r w:rsidRPr="003A610A">
        <w:rPr>
          <w:rFonts w:ascii="Comic Sans MS" w:hAnsi="Comic Sans MS"/>
          <w:sz w:val="24"/>
          <w:szCs w:val="24"/>
        </w:rPr>
        <w:t>Remember that equality of opportunity is about giving every child access to the richness of our multicultural, multiracial society.</w:t>
      </w: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21C8C"/>
    <w:lvl w:ilvl="0">
      <w:numFmt w:val="bullet"/>
      <w:lvlText w:val="*"/>
      <w:lvlJc w:val="left"/>
    </w:lvl>
  </w:abstractNum>
  <w:abstractNum w:abstractNumId="1">
    <w:nsid w:val="09BC20A9"/>
    <w:multiLevelType w:val="hybridMultilevel"/>
    <w:tmpl w:val="31AE2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C75A35"/>
    <w:multiLevelType w:val="hybridMultilevel"/>
    <w:tmpl w:val="B9884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C"/>
    <w:rsid w:val="006B77EC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2014-07-03T16:57:00Z</dcterms:created>
  <dcterms:modified xsi:type="dcterms:W3CDTF">2014-07-03T16:57:00Z</dcterms:modified>
</cp:coreProperties>
</file>